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70" w:rsidRPr="00CB1570" w:rsidRDefault="00CB1570" w:rsidP="00AA33DE">
      <w:pPr>
        <w:jc w:val="center"/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CB1570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Samedi 7 janvier </w:t>
      </w:r>
      <w:r w:rsidR="00A753A0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2017 </w:t>
      </w:r>
      <w:bookmarkStart w:id="0" w:name="_GoBack"/>
      <w:bookmarkEnd w:id="0"/>
      <w:r w:rsidRPr="00CB1570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à Fontenay </w:t>
      </w:r>
      <w:proofErr w:type="spellStart"/>
      <w:r w:rsidRPr="00CB1570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t>sous Bois</w:t>
      </w:r>
      <w:proofErr w:type="spellEnd"/>
    </w:p>
    <w:p w:rsidR="00CB1570" w:rsidRDefault="00CB1570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CB1570" w:rsidRDefault="00CB1570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CB1570" w:rsidRDefault="00CB1570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 w:rsidRPr="00CB1570">
        <w:rPr>
          <w:rFonts w:cs="Times New Roman"/>
          <w:color w:val="222222"/>
          <w:sz w:val="28"/>
          <w:szCs w:val="28"/>
          <w:shd w:val="clear" w:color="auto" w:fill="FFFFFF"/>
        </w:rPr>
        <w:t>Samedi 7 janvier, à 2 jours du procès de Jon Palais à Dax pour "vol de chaises en bande organisée", devant la BNP de Fontenay-sous-Bois, enseignants, parents, enfants, et militants d'Attac ont scandé: "c'est pas les écoles qu'il faut supprimer, c'est l'évasion fiscale en bande organisée!"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B1570" w:rsidRDefault="00CB1570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En effet, l</w:t>
      </w:r>
      <w:r w:rsidRPr="00CB1570">
        <w:rPr>
          <w:rFonts w:cs="Times New Roman"/>
          <w:color w:val="222222"/>
          <w:sz w:val="28"/>
          <w:szCs w:val="28"/>
          <w:shd w:val="clear" w:color="auto" w:fill="FFFFFF"/>
        </w:rPr>
        <w:t>'an dernier</w:t>
      </w:r>
      <w:r w:rsidRPr="00CB1570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u</w:t>
      </w:r>
      <w:r w:rsidRPr="00CB1570">
        <w:rPr>
          <w:rFonts w:cs="Times New Roman"/>
          <w:color w:val="222222"/>
          <w:sz w:val="28"/>
          <w:szCs w:val="28"/>
          <w:shd w:val="clear" w:color="auto" w:fill="FFFFFF"/>
        </w:rPr>
        <w:t xml:space="preserve">ne centaine de classes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a été fermée</w:t>
      </w:r>
      <w:r w:rsidRPr="00CB1570">
        <w:rPr>
          <w:rFonts w:cs="Times New Roman"/>
          <w:color w:val="222222"/>
          <w:sz w:val="28"/>
          <w:szCs w:val="28"/>
          <w:shd w:val="clear" w:color="auto" w:fill="FFFFFF"/>
        </w:rPr>
        <w:t xml:space="preserve"> dans les écoles maternelles et primaires du Val-de-Marne. Mais avec les 60 milliards annuels de l'évasion fiscale, c'est 1,5 million de postes d'instituteurs que l'on pourrait créer.</w:t>
      </w:r>
    </w:p>
    <w:p w:rsidR="00CB1570" w:rsidRDefault="00CB1570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Des militants d'ATTAC Montreuil ont participé à ce rassemblement.</w:t>
      </w:r>
    </w:p>
    <w:p w:rsidR="00B90AE9" w:rsidRPr="00CB1570" w:rsidRDefault="00CB1570">
      <w:pPr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Pour plus d'informations rendez-vous sur le site d'ATTAC 94</w:t>
      </w:r>
      <w:r w:rsidRPr="00CB1570">
        <w:rPr>
          <w:rFonts w:cs="Times New Roman"/>
          <w:color w:val="222222"/>
          <w:sz w:val="28"/>
          <w:szCs w:val="28"/>
        </w:rPr>
        <w:br/>
      </w:r>
      <w:r w:rsidRPr="00CB1570">
        <w:rPr>
          <w:rFonts w:cs="Times New Roman"/>
          <w:color w:val="222222"/>
          <w:sz w:val="28"/>
          <w:szCs w:val="28"/>
        </w:rPr>
        <w:br/>
      </w:r>
    </w:p>
    <w:sectPr w:rsidR="00B90AE9" w:rsidRPr="00C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0"/>
    <w:rsid w:val="00A753A0"/>
    <w:rsid w:val="00AA33DE"/>
    <w:rsid w:val="00B90AE9"/>
    <w:rsid w:val="00C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Ugolini</dc:creator>
  <cp:lastModifiedBy>Ugolini</cp:lastModifiedBy>
  <cp:revision>3</cp:revision>
  <dcterms:created xsi:type="dcterms:W3CDTF">2017-01-09T17:21:00Z</dcterms:created>
  <dcterms:modified xsi:type="dcterms:W3CDTF">2017-01-09T17:26:00Z</dcterms:modified>
</cp:coreProperties>
</file>